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89" w:rsidRDefault="008C3DA6">
      <w:pPr>
        <w:contextualSpacing w:val="0"/>
        <w:jc w:val="center"/>
        <w:rPr>
          <w:b/>
        </w:rPr>
      </w:pPr>
      <w:r>
        <w:rPr>
          <w:rFonts w:ascii="Arial Unicode MS" w:eastAsia="Arial Unicode MS" w:hAnsi="Arial Unicode MS" w:cs="Arial Unicode MS"/>
          <w:b/>
        </w:rPr>
        <w:t>迳堂绘画课程</w:t>
      </w:r>
    </w:p>
    <w:p w:rsidR="00634289" w:rsidRDefault="008C3DA6">
      <w:pPr>
        <w:contextualSpacing w:val="0"/>
        <w:jc w:val="center"/>
        <w:rPr>
          <w:b/>
        </w:rPr>
      </w:pPr>
      <w:r>
        <w:rPr>
          <w:b/>
        </w:rPr>
        <w:t>Jen Tang Painting Course</w:t>
      </w:r>
    </w:p>
    <w:p w:rsidR="00634289" w:rsidRDefault="00634289">
      <w:pPr>
        <w:contextualSpacing w:val="0"/>
      </w:pPr>
    </w:p>
    <w:p w:rsidR="00634289" w:rsidRDefault="008C3DA6">
      <w:pPr>
        <w:contextualSpacing w:val="0"/>
        <w:jc w:val="center"/>
      </w:pPr>
      <w:r>
        <w:rPr>
          <w:rFonts w:ascii="Arial Unicode MS" w:eastAsia="Arial Unicode MS" w:hAnsi="Arial Unicode MS" w:cs="Arial Unicode MS"/>
        </w:rPr>
        <w:t>张眉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（古枳子）</w:t>
      </w:r>
    </w:p>
    <w:p w:rsidR="00634289" w:rsidRDefault="00634289">
      <w:pPr>
        <w:contextualSpacing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42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89" w:rsidRDefault="008C3DA6">
            <w:pPr>
              <w:contextualSpacing w:val="0"/>
              <w:rPr>
                <w:color w:val="33333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修直径路、登入雅堂的意思，可以用迳堂二字来提醒自己。采用这个名称，我们提出迳堂绘画的宗旨，在于以传统诗书画三绝的标准，去更新绘画的艺术性，寻求中国画的普世美，创作有独立个性的艺术作品。</w:t>
            </w:r>
          </w:p>
          <w:p w:rsidR="00634289" w:rsidRDefault="00634289">
            <w:pPr>
              <w:contextualSpacing w:val="0"/>
            </w:pPr>
          </w:p>
          <w:p w:rsidR="00634289" w:rsidRDefault="008C3DA6">
            <w:pPr>
              <w:contextualSpacing w:val="0"/>
            </w:pPr>
            <w:r>
              <w:rPr>
                <w:rFonts w:ascii="Arial Unicode MS" w:eastAsia="Arial Unicode MS" w:hAnsi="Arial Unicode MS" w:cs="Arial Unicode MS"/>
              </w:rPr>
              <w:t>翻开任何一本西方人认真编写的中国绘画史，你会发现三个特征。第一，书中必然提到书法的强大影响，书法是绘画的根基：第二，他/她会提及宋代的巅峰位置，而且从来没有人去更改这个结论；第三，元以后的绘画艺术在总体上的没落。作为明清时代的许多名家，虽然对民国时代的少数复兴大家，有很多的启发，但是我们看张大千、吴湖帆、溥心畬，以及黄君璧和齐白石的作品，发现他们在兼收明清有限的精华的同时，保留了很多宋元精神。我们会细细地跟踪宋人，老老实实地临摹一些宋人的作品，用自己的笔去体会什么叫宋人的艺术。然后，我们会去看看这些元明清和近代大师们，学了宋人的什么东西。我们无意去参与专业探讨，只是想说，那么我们就跟宋人学吧。</w:t>
            </w:r>
          </w:p>
          <w:p w:rsidR="00634289" w:rsidRDefault="00634289">
            <w:pPr>
              <w:contextualSpacing w:val="0"/>
            </w:pPr>
          </w:p>
          <w:p w:rsidR="00634289" w:rsidRPr="008C3DA6" w:rsidRDefault="008C3DA6">
            <w:pPr>
              <w:contextualSpacing w:val="0"/>
            </w:pPr>
            <w:r>
              <w:rPr>
                <w:rFonts w:ascii="Arial Unicode MS" w:eastAsia="Arial Unicode MS" w:hAnsi="Arial Unicode MS" w:cs="Arial Unicode MS"/>
                <w:color w:val="1A1A1A"/>
                <w:highlight w:val="white"/>
              </w:rPr>
              <w:t>宋代有个十八岁的少年，名叫王希孟，他的画被皇家画院看中了，献了几次作品给院长宋徽宗，徽宗不是很满意，但是看他聪明，就亲自教他，不到半年，少年王希孟就把十二米的《千里江山图》画成了。徽宗很高兴，把这幅画赏赐给了宰相，并提拔了王希孟。千里江山图现藏在北京故宫，两年前开放展览，把所有的观众都看呆了，因为太辉煌了。这个故事告诉我们，画出成功的大作品，不一定非要用皓首穷经的方法不可。指导和认真，二者非常必要。</w:t>
            </w:r>
          </w:p>
        </w:tc>
      </w:tr>
    </w:tbl>
    <w:p w:rsidR="00634289" w:rsidRDefault="00634289">
      <w:pPr>
        <w:contextualSpacing w:val="0"/>
      </w:pPr>
    </w:p>
    <w:p w:rsidR="00634289" w:rsidRDefault="008C3DA6">
      <w:pPr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  <w:u w:val="single"/>
        </w:rPr>
        <w:t>B_进阶课程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：</w:t>
      </w:r>
    </w:p>
    <w:p w:rsidR="00634289" w:rsidRDefault="00634289">
      <w:pPr>
        <w:contextualSpacing w:val="0"/>
        <w:rPr>
          <w:color w:val="333333"/>
          <w:highlight w:val="white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42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89" w:rsidRDefault="008C3DA6">
            <w:pPr>
              <w:contextualSpacing w:val="0"/>
              <w:rPr>
                <w:color w:val="33333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绘画到了宋代，明显出现两种风格的山水画，一种以写实为主，一种以写意为主。写实为主的属于金碧辉煌的院画，史称北派，与佛教密宗和打坐为主的北派对应；写意为主的属于意趣奔放的山水民间画，史称南派，与禅宗顿悟的南派对应。那么，这两种绘画是大体上的分别呢，还是放大后的细微的差别呢？我们会仔细推敲。然后，我们会用笔，体会这两种派别的画法上的分别。我们还会讨论，这两种绘画在现代绘画中的应用问题。</w:t>
            </w:r>
          </w:p>
        </w:tc>
      </w:tr>
    </w:tbl>
    <w:p w:rsidR="00634289" w:rsidRDefault="00634289">
      <w:pPr>
        <w:contextualSpacing w:val="0"/>
        <w:rPr>
          <w:color w:val="333333"/>
          <w:highlight w:val="white"/>
        </w:rPr>
      </w:pPr>
    </w:p>
    <w:p w:rsidR="00634289" w:rsidRDefault="008C3DA6">
      <w:pPr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B1_掌握宋代北派绘画的特征</w:t>
      </w:r>
    </w:p>
    <w:p w:rsidR="00634289" w:rsidRDefault="00634289">
      <w:pPr>
        <w:contextualSpacing w:val="0"/>
        <w:rPr>
          <w:color w:val="333333"/>
          <w:highlight w:val="white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42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89" w:rsidRDefault="008C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color w:val="33333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宋代山水北派的起源是唐代的大李将军和小李将军，即李思训和李昭道。他们创立和发展了金碧山水，工整秀丽，装饰性强。后来发展至赵伯驹，赵伯骕，王希孟，以及刘李马夏，逐渐式弱，到近代张大千、溥心畬又发扬光大之。我们会体察北派画法的装饰性，体会古人从金碧辉煌过度到刀劈虎削的当代北宗画法，又如何从中派生出个性特征。</w:t>
            </w:r>
          </w:p>
        </w:tc>
      </w:tr>
    </w:tbl>
    <w:p w:rsidR="00634289" w:rsidRDefault="00634289">
      <w:pPr>
        <w:contextualSpacing w:val="0"/>
        <w:rPr>
          <w:color w:val="333333"/>
          <w:highlight w:val="white"/>
        </w:rPr>
      </w:pP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lastRenderedPageBreak/>
        <w:t>B1.1_掌握马远的画法特征</w:t>
      </w: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B1.2_掌握夏圭的画法特征</w:t>
      </w: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B1.3_尝试张大千的泼墨泼彩画法</w:t>
      </w: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FF0000"/>
          <w:highlight w:val="white"/>
        </w:rPr>
        <w:t>家庭作业</w:t>
      </w:r>
    </w:p>
    <w:p w:rsidR="00634289" w:rsidRDefault="00634289">
      <w:pPr>
        <w:contextualSpacing w:val="0"/>
        <w:rPr>
          <w:color w:val="333333"/>
          <w:highlight w:val="white"/>
        </w:rPr>
      </w:pPr>
    </w:p>
    <w:p w:rsidR="00634289" w:rsidRDefault="008C3DA6">
      <w:pPr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B2_掌握宋代北派绘画的特征</w:t>
      </w:r>
    </w:p>
    <w:p w:rsidR="00634289" w:rsidRDefault="00634289">
      <w:pPr>
        <w:contextualSpacing w:val="0"/>
        <w:rPr>
          <w:color w:val="333333"/>
          <w:highlight w:val="white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42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89" w:rsidRDefault="008C3DA6">
            <w:pPr>
              <w:widowControl w:val="0"/>
              <w:spacing w:line="240" w:lineRule="auto"/>
              <w:contextualSpacing w:val="0"/>
              <w:rPr>
                <w:color w:val="33333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宋代山水南派的代表人物，上溯王维，以宋代荆关董巨，李成郭熙范宽二米九人为关键，传至元明的黄王倪吴，文沈，和董其昌七人。提倡王维的主张：</w:t>
            </w:r>
            <w:r>
              <w:rPr>
                <w:rFonts w:ascii="Arial Unicode MS" w:eastAsia="Arial Unicode MS" w:hAnsi="Arial Unicode MS" w:cs="Arial Unicode MS"/>
                <w:color w:val="333333"/>
                <w:sz w:val="21"/>
                <w:szCs w:val="21"/>
                <w:highlight w:val="white"/>
              </w:rPr>
              <w:t>‘云峰石迹，迥出天机；笔意纵横，参乎造化’。</w:t>
            </w: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他们的作品，我们会细细分析，用笔体会其绘画特征。我们会比较南方山水的真实结构和南派画法，体会古人如何从具体的实物生出艺术特征，又如何从艺术特征派生出文化特征。</w:t>
            </w:r>
          </w:p>
        </w:tc>
      </w:tr>
    </w:tbl>
    <w:p w:rsidR="00634289" w:rsidRDefault="00634289">
      <w:pPr>
        <w:contextualSpacing w:val="0"/>
        <w:rPr>
          <w:color w:val="333333"/>
          <w:highlight w:val="white"/>
        </w:rPr>
      </w:pP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B2.1_掌握李成范宽的雨雪皴法和范宽的树法</w:t>
      </w: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B2.2_掌握郭熙的云头皴法和拐爪树画法</w:t>
      </w: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B2.3_掌握大开大合的北宋山水布局方法</w:t>
      </w: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FF0000"/>
          <w:highlight w:val="white"/>
        </w:rPr>
        <w:t>家庭作业</w:t>
      </w:r>
    </w:p>
    <w:p w:rsidR="00634289" w:rsidRDefault="00634289">
      <w:pPr>
        <w:ind w:left="720"/>
        <w:contextualSpacing w:val="0"/>
        <w:rPr>
          <w:color w:val="333333"/>
          <w:highlight w:val="white"/>
        </w:rPr>
      </w:pPr>
    </w:p>
    <w:p w:rsidR="00634289" w:rsidRDefault="008C3DA6">
      <w:pPr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B3_掌握当代三位大师的绘画的新方法</w:t>
      </w:r>
    </w:p>
    <w:p w:rsidR="00634289" w:rsidRDefault="00634289">
      <w:pPr>
        <w:contextualSpacing w:val="0"/>
        <w:rPr>
          <w:color w:val="333333"/>
          <w:highlight w:val="white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4289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4289" w:rsidRDefault="008C3DA6">
            <w:pPr>
              <w:widowControl w:val="0"/>
              <w:spacing w:line="240" w:lineRule="auto"/>
              <w:contextualSpacing w:val="0"/>
              <w:rPr>
                <w:color w:val="333333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33333"/>
                <w:highlight w:val="white"/>
              </w:rPr>
              <w:t>中国历史中，在结束了满清王朝的统治之后，呈现了犹如春秋战国时代的文化自由时代，为时短暂但是冲击力很大。各种派别和思潮涌现，出现了张大千，吴湖帆，溥心畬，以及傅抱石，黄君璧，李可染，黄宾虹，等山水大家，面目清新，超越中晚清绘画水平。他们的方法，被一些媒体保留了下来，我们可以观看到他们亲自作画，这是十年文革未能完全毁坏的珍贵资料。仔细观看，分析，比较他们的作画方法，同时适当地模仿他们的方法，是学习的一个途径。这里，我们会学习吴湖帆如何画云烟，张大千如何画松树，溥心畬如何画北派山水。另外，如何画出优雅的神采，必须学会溥心畬的着色方法。我们会尽量多地体会这些文化遗产。</w:t>
            </w:r>
          </w:p>
        </w:tc>
      </w:tr>
    </w:tbl>
    <w:p w:rsidR="00634289" w:rsidRDefault="00634289">
      <w:pPr>
        <w:contextualSpacing w:val="0"/>
        <w:rPr>
          <w:color w:val="333333"/>
          <w:highlight w:val="white"/>
        </w:rPr>
      </w:pP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</w:t>
      </w:r>
      <w:r w:rsidR="002F33BF">
        <w:rPr>
          <w:rFonts w:ascii="Arial Unicode MS" w:eastAsia="Arial Unicode MS" w:hAnsi="Arial Unicode MS" w:cs="Arial Unicode MS"/>
          <w:color w:val="333333"/>
          <w:highlight w:val="white"/>
        </w:rPr>
        <w:t>3</w:t>
      </w:r>
      <w:r>
        <w:rPr>
          <w:rFonts w:ascii="Arial Unicode MS" w:eastAsia="Arial Unicode MS" w:hAnsi="Arial Unicode MS" w:cs="Arial Unicode MS"/>
          <w:color w:val="333333"/>
          <w:highlight w:val="white"/>
        </w:rPr>
        <w:t>.1_掌握吴湖帆的云烟画法</w:t>
      </w:r>
    </w:p>
    <w:p w:rsidR="00634289" w:rsidRDefault="002F33BF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B3</w:t>
      </w:r>
      <w:r w:rsidR="008C3DA6">
        <w:rPr>
          <w:rFonts w:ascii="Arial Unicode MS" w:eastAsia="Arial Unicode MS" w:hAnsi="Arial Unicode MS" w:cs="Arial Unicode MS"/>
          <w:color w:val="333333"/>
          <w:highlight w:val="white"/>
        </w:rPr>
        <w:t>.2_掌握张大千的画树程序</w:t>
      </w:r>
    </w:p>
    <w:p w:rsidR="00634289" w:rsidRDefault="002F33BF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333333"/>
          <w:highlight w:val="white"/>
        </w:rPr>
        <w:t>B3</w:t>
      </w:r>
      <w:bookmarkStart w:id="0" w:name="_GoBack"/>
      <w:bookmarkEnd w:id="0"/>
      <w:r w:rsidR="008C3DA6">
        <w:rPr>
          <w:rFonts w:ascii="Arial Unicode MS" w:eastAsia="Arial Unicode MS" w:hAnsi="Arial Unicode MS" w:cs="Arial Unicode MS"/>
          <w:color w:val="333333"/>
          <w:highlight w:val="white"/>
        </w:rPr>
        <w:t>.3_掌握溥心畬的北派斧劈皴法</w:t>
      </w:r>
    </w:p>
    <w:p w:rsidR="00634289" w:rsidRDefault="008C3DA6">
      <w:pPr>
        <w:ind w:left="720"/>
        <w:contextualSpacing w:val="0"/>
        <w:rPr>
          <w:color w:val="333333"/>
          <w:highlight w:val="white"/>
        </w:rPr>
      </w:pPr>
      <w:r>
        <w:rPr>
          <w:rFonts w:ascii="Arial Unicode MS" w:eastAsia="Arial Unicode MS" w:hAnsi="Arial Unicode MS" w:cs="Arial Unicode MS"/>
          <w:color w:val="FF0000"/>
          <w:highlight w:val="white"/>
        </w:rPr>
        <w:t>家庭作业</w:t>
      </w:r>
    </w:p>
    <w:sectPr w:rsidR="006342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34289"/>
    <w:rsid w:val="002F33BF"/>
    <w:rsid w:val="00634289"/>
    <w:rsid w:val="008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Ting</cp:lastModifiedBy>
  <cp:revision>3</cp:revision>
  <dcterms:created xsi:type="dcterms:W3CDTF">2018-09-03T12:23:00Z</dcterms:created>
  <dcterms:modified xsi:type="dcterms:W3CDTF">2018-09-04T12:32:00Z</dcterms:modified>
</cp:coreProperties>
</file>